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BD9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ՀԱՅՏԱՐԱՐՈՒԹՅՈՒՆ</w:t>
      </w:r>
    </w:p>
    <w:p w14:paraId="29379E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Կնքված պայմանագրում կատարված փոփոխությունների վերաբերյալ</w:t>
      </w:r>
    </w:p>
    <w:p w14:paraId="55CC2028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12FA90CD" w14:textId="786D8992" w:rsidR="00A84D05" w:rsidRDefault="00A84D05" w:rsidP="00A84D05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ՊՈԱԿ-ը ստորև ներկայացնում է իր կարիքների համար </w:t>
      </w:r>
      <w:r w:rsidR="00412CDD">
        <w:rPr>
          <w:rFonts w:ascii="GHEA Grapalat" w:hAnsi="GHEA Grapalat" w:cs="Sylfaen"/>
          <w:b/>
          <w:bCs/>
          <w:lang w:val="hy-AM"/>
        </w:rPr>
        <w:t>Վերանորոգման և պահպանման</w:t>
      </w:r>
      <w:r w:rsidR="00184932">
        <w:rPr>
          <w:rFonts w:ascii="GHEA Grapalat" w:hAnsi="GHEA Grapalat" w:cs="Sylfaen"/>
          <w:b/>
          <w:bCs/>
          <w:lang w:val="hy-AM"/>
        </w:rPr>
        <w:t xml:space="preserve"> ծառայությունների</w:t>
      </w:r>
      <w:r w:rsidR="004E7A83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ձեռքբերման նպատակով կազմակերպված ՕԲԹ-ԳՀ</w:t>
      </w:r>
      <w:r w:rsidR="00184932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ՁԲ-2</w:t>
      </w:r>
      <w:r w:rsidR="00412CDD">
        <w:rPr>
          <w:rFonts w:ascii="GHEA Grapalat" w:hAnsi="GHEA Grapalat" w:cs="Sylfaen"/>
          <w:lang w:val="hy-AM"/>
        </w:rPr>
        <w:t>4</w:t>
      </w:r>
      <w:r>
        <w:rPr>
          <w:rFonts w:ascii="GHEA Grapalat" w:hAnsi="GHEA Grapalat" w:cs="Sylfaen"/>
          <w:lang w:val="hy-AM"/>
        </w:rPr>
        <w:t>/</w:t>
      </w:r>
      <w:r w:rsidR="00412CDD">
        <w:rPr>
          <w:rFonts w:ascii="GHEA Grapalat" w:hAnsi="GHEA Grapalat" w:cs="Sylfaen"/>
          <w:lang w:val="hy-AM"/>
        </w:rPr>
        <w:t>01</w:t>
      </w:r>
      <w:r>
        <w:rPr>
          <w:rFonts w:ascii="GHEA Grapalat" w:hAnsi="GHEA Grapalat" w:cs="Sylfaen"/>
          <w:lang w:val="hy-AM"/>
        </w:rPr>
        <w:t xml:space="preserve"> ծածկագրով գնման ընթացակարգի արդյունքում 202</w:t>
      </w:r>
      <w:r w:rsidR="00412CDD">
        <w:rPr>
          <w:rFonts w:ascii="GHEA Grapalat" w:hAnsi="GHEA Grapalat" w:cs="Sylfaen"/>
          <w:lang w:val="hy-AM"/>
        </w:rPr>
        <w:t>4</w:t>
      </w:r>
      <w:r>
        <w:rPr>
          <w:rFonts w:ascii="GHEA Grapalat" w:hAnsi="GHEA Grapalat" w:cs="Sylfaen"/>
          <w:lang w:val="hy-AM"/>
        </w:rPr>
        <w:t xml:space="preserve"> թվականի </w:t>
      </w:r>
      <w:r w:rsidR="00412CDD">
        <w:rPr>
          <w:rFonts w:ascii="GHEA Grapalat" w:hAnsi="GHEA Grapalat" w:cs="Sylfaen"/>
          <w:lang w:val="hy-AM"/>
        </w:rPr>
        <w:t xml:space="preserve">հունվարի </w:t>
      </w:r>
      <w:r w:rsidR="00DC6412">
        <w:rPr>
          <w:rFonts w:ascii="GHEA Grapalat" w:hAnsi="GHEA Grapalat" w:cs="Sylfaen"/>
          <w:lang w:val="hy-AM"/>
        </w:rPr>
        <w:t>8</w:t>
      </w:r>
      <w:r>
        <w:rPr>
          <w:rFonts w:ascii="GHEA Grapalat" w:hAnsi="GHEA Grapalat" w:cs="Sylfaen"/>
          <w:lang w:val="hy-AM"/>
        </w:rPr>
        <w:t>-ին կնքված N</w:t>
      </w:r>
      <w:r w:rsidR="005411CD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ՕԲԹ-ԳՀ</w:t>
      </w:r>
      <w:r w:rsidR="00184932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ՁԲ-ԳՊ-2</w:t>
      </w:r>
      <w:r w:rsidR="00412CDD">
        <w:rPr>
          <w:rFonts w:ascii="GHEA Grapalat" w:hAnsi="GHEA Grapalat" w:cs="Sylfaen"/>
          <w:lang w:val="hy-AM"/>
        </w:rPr>
        <w:t>4</w:t>
      </w:r>
      <w:r>
        <w:rPr>
          <w:rFonts w:ascii="GHEA Grapalat" w:hAnsi="GHEA Grapalat" w:cs="Sylfaen"/>
          <w:lang w:val="hy-AM"/>
        </w:rPr>
        <w:t>/</w:t>
      </w:r>
      <w:r w:rsidR="00412CDD">
        <w:rPr>
          <w:rFonts w:ascii="GHEA Grapalat" w:hAnsi="GHEA Grapalat" w:cs="Sylfaen"/>
          <w:lang w:val="hy-AM"/>
        </w:rPr>
        <w:t>01-</w:t>
      </w:r>
      <w:r w:rsidR="00DC6412">
        <w:rPr>
          <w:rFonts w:ascii="GHEA Grapalat" w:hAnsi="GHEA Grapalat" w:cs="Sylfaen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պայմանագրում 202</w:t>
      </w:r>
      <w:r w:rsidR="004E7A83">
        <w:rPr>
          <w:rFonts w:ascii="GHEA Grapalat" w:hAnsi="GHEA Grapalat" w:cs="Sylfaen"/>
          <w:lang w:val="hy-AM"/>
        </w:rPr>
        <w:t>4</w:t>
      </w:r>
      <w:r>
        <w:rPr>
          <w:rFonts w:ascii="GHEA Grapalat" w:hAnsi="GHEA Grapalat" w:cs="Sylfaen"/>
          <w:lang w:val="hy-AM"/>
        </w:rPr>
        <w:t xml:space="preserve"> թվականի </w:t>
      </w:r>
      <w:r w:rsidR="004E7A83">
        <w:rPr>
          <w:rFonts w:ascii="GHEA Grapalat" w:hAnsi="GHEA Grapalat" w:cs="Sylfaen"/>
          <w:lang w:val="hy-AM"/>
        </w:rPr>
        <w:t>փետրվարի 5</w:t>
      </w:r>
      <w:r>
        <w:rPr>
          <w:rFonts w:ascii="GHEA Grapalat" w:hAnsi="GHEA Grapalat" w:cs="Sylfaen"/>
          <w:lang w:val="hy-AM"/>
        </w:rPr>
        <w:t>-ին կատարված փոփոխությունների վերաբերյալ համառոտ տեղեկատվությունը և կատարված փոփոխությունը պարունակող՝ երկկողմ հաստատված փաստաթղթի պատճենը։</w:t>
      </w:r>
    </w:p>
    <w:p w14:paraId="3191BC06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3EE70AD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առաջացման պատճառ՝ Ֆինանսական միջոցների հատկացում</w:t>
      </w:r>
    </w:p>
    <w:p w14:paraId="4096EF8F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նկարագրություն՝ N 1 և N 2 հավելվածների հաստատում</w:t>
      </w:r>
    </w:p>
    <w:p w14:paraId="79710F8C" w14:textId="697CDA08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Փոփոխության հիմնավորում՝  </w:t>
      </w:r>
      <w:r>
        <w:rPr>
          <w:rFonts w:ascii="GHEA Grapalat" w:hAnsi="GHEA Grapalat"/>
          <w:lang w:val="hy-AM"/>
        </w:rPr>
        <w:t></w:t>
      </w:r>
      <w:r>
        <w:rPr>
          <w:rFonts w:ascii="GHEA Grapalat" w:hAnsi="GHEA Grapalat" w:cs="Sylfaen"/>
          <w:lang w:val="hy-AM"/>
        </w:rPr>
        <w:t>Գնումների մասին</w:t>
      </w:r>
      <w:r>
        <w:rPr>
          <w:rFonts w:ascii="GHEA Grapalat" w:hAnsi="GHEA Grapalat"/>
          <w:lang w:val="hy-AM"/>
        </w:rPr>
        <w:t></w:t>
      </w:r>
      <w:r>
        <w:rPr>
          <w:rFonts w:ascii="GHEA Grapalat" w:hAnsi="GHEA Grapalat" w:cs="Sylfaen"/>
          <w:lang w:val="hy-AM"/>
        </w:rPr>
        <w:t xml:space="preserve"> ՀՀ օրենքի 15-րդ հոդվածի 6-րդ </w:t>
      </w:r>
      <w:r w:rsidR="003F44ED">
        <w:rPr>
          <w:rFonts w:ascii="GHEA Grapalat" w:hAnsi="GHEA Grapalat" w:cs="Sylfaen"/>
          <w:lang w:val="hy-AM"/>
        </w:rPr>
        <w:t>մաս 2-րդ կետ</w:t>
      </w:r>
    </w:p>
    <w:p w14:paraId="016E5C75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1DDABE1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Պատվիրատու՝ 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</w:t>
      </w:r>
      <w:r>
        <w:rPr>
          <w:rFonts w:ascii="GHEA Grapalat" w:hAnsi="GHEA Grapalat" w:cs="Sylfaen"/>
          <w:lang w:val="hy-AM"/>
        </w:rPr>
        <w:t xml:space="preserve"> </w:t>
      </w:r>
    </w:p>
    <w:p w14:paraId="3017932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13744DC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6FD80B30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E3234B9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771D7E3C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180CC9E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53696F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sectPr w:rsidR="00A84D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0D"/>
    <w:rsid w:val="00162AA5"/>
    <w:rsid w:val="00184932"/>
    <w:rsid w:val="00386386"/>
    <w:rsid w:val="003F44ED"/>
    <w:rsid w:val="00412CDD"/>
    <w:rsid w:val="004E7A83"/>
    <w:rsid w:val="005411CD"/>
    <w:rsid w:val="00A84D05"/>
    <w:rsid w:val="00B05E28"/>
    <w:rsid w:val="00BF71AC"/>
    <w:rsid w:val="00C4600D"/>
    <w:rsid w:val="00D10E9E"/>
    <w:rsid w:val="00D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73940"/>
  <w15:chartTrackingRefBased/>
  <w15:docId w15:val="{A5EFB3D6-70A1-49FB-AF11-4F508790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D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8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4D0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84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2023-02-22T09:09:00Z</dcterms:created>
  <dcterms:modified xsi:type="dcterms:W3CDTF">2024-02-07T11:48:00Z</dcterms:modified>
</cp:coreProperties>
</file>